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D8" w:rsidRDefault="001E64D8" w:rsidP="001E64D8">
      <w:pPr>
        <w:pStyle w:val="ConsTitle"/>
        <w:widowControl/>
        <w:ind w:right="0"/>
        <w:jc w:val="center"/>
        <w:rPr>
          <w:rFonts w:ascii="Times New Roman" w:hAnsi="Times New Roman"/>
          <w:b w:val="0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  <w:lang w:eastAsia="ru-RU"/>
        </w:rPr>
        <w:drawing>
          <wp:inline distT="0" distB="0" distL="0" distR="0">
            <wp:extent cx="628650" cy="793750"/>
            <wp:effectExtent l="19050" t="0" r="0" b="0"/>
            <wp:docPr id="1" name="Рисунок 6" descr="Герб города Балаково и БМР чёрно-белый  на докумен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 города Балаково и БМР чёрно-белый  на документы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4D8" w:rsidRDefault="001E64D8" w:rsidP="001E64D8">
      <w:pPr>
        <w:pStyle w:val="ConsTitle"/>
        <w:widowControl/>
        <w:ind w:right="0"/>
        <w:jc w:val="center"/>
        <w:rPr>
          <w:rFonts w:ascii="Times New Roman" w:hAnsi="Times New Roman"/>
          <w:b w:val="0"/>
          <w:noProof/>
          <w:sz w:val="28"/>
          <w:szCs w:val="28"/>
        </w:rPr>
      </w:pPr>
    </w:p>
    <w:p w:rsidR="001E64D8" w:rsidRPr="009A1116" w:rsidRDefault="001E64D8" w:rsidP="001E64D8">
      <w:pPr>
        <w:pStyle w:val="ConsTitle"/>
        <w:widowControl/>
        <w:ind w:right="0"/>
        <w:jc w:val="center"/>
        <w:rPr>
          <w:rFonts w:ascii="Times New Roman" w:hAnsi="Times New Roman"/>
          <w:noProof/>
          <w:sz w:val="24"/>
          <w:szCs w:val="24"/>
        </w:rPr>
      </w:pPr>
      <w:r w:rsidRPr="009A1116">
        <w:rPr>
          <w:rFonts w:ascii="Times New Roman" w:hAnsi="Times New Roman"/>
          <w:noProof/>
          <w:sz w:val="24"/>
          <w:szCs w:val="24"/>
        </w:rPr>
        <w:t>КОМИТЕТ ФИНАНСОВ АДМИНИСТРАЦИИ</w:t>
      </w:r>
    </w:p>
    <w:p w:rsidR="001E64D8" w:rsidRPr="009A1116" w:rsidRDefault="001E64D8" w:rsidP="001E64D8">
      <w:pPr>
        <w:pStyle w:val="ConsTitle"/>
        <w:widowControl/>
        <w:ind w:right="0"/>
        <w:jc w:val="center"/>
        <w:rPr>
          <w:rFonts w:ascii="Times New Roman" w:hAnsi="Times New Roman"/>
          <w:noProof/>
          <w:sz w:val="24"/>
          <w:szCs w:val="24"/>
        </w:rPr>
      </w:pPr>
      <w:r w:rsidRPr="009A1116">
        <w:rPr>
          <w:rFonts w:ascii="Times New Roman" w:hAnsi="Times New Roman"/>
          <w:noProof/>
          <w:sz w:val="24"/>
          <w:szCs w:val="24"/>
        </w:rPr>
        <w:t>БАЛАКОВСКОГО МУНИЦИПАЛЬНОГО РАЙОНА</w:t>
      </w:r>
    </w:p>
    <w:p w:rsidR="001E64D8" w:rsidRPr="009A1116" w:rsidRDefault="001E64D8" w:rsidP="001E64D8">
      <w:pPr>
        <w:pStyle w:val="ConsTitle"/>
        <w:widowControl/>
        <w:ind w:right="0"/>
        <w:jc w:val="center"/>
        <w:rPr>
          <w:rFonts w:ascii="Times New Roman" w:hAnsi="Times New Roman"/>
          <w:noProof/>
          <w:sz w:val="24"/>
          <w:szCs w:val="24"/>
        </w:rPr>
      </w:pPr>
      <w:r w:rsidRPr="009A1116">
        <w:rPr>
          <w:rFonts w:ascii="Times New Roman" w:hAnsi="Times New Roman"/>
          <w:noProof/>
          <w:sz w:val="24"/>
          <w:szCs w:val="24"/>
        </w:rPr>
        <w:t>САРАТОВСК</w:t>
      </w:r>
      <w:r w:rsidR="001C3874" w:rsidRPr="009A1116">
        <w:rPr>
          <w:rFonts w:ascii="Times New Roman" w:hAnsi="Times New Roman"/>
          <w:noProof/>
          <w:sz w:val="24"/>
          <w:szCs w:val="24"/>
        </w:rPr>
        <w:t>ОЙ ОБЛАСТИ</w:t>
      </w:r>
    </w:p>
    <w:p w:rsidR="001E64D8" w:rsidRPr="009A1116" w:rsidRDefault="001E64D8" w:rsidP="00990EB0">
      <w:pPr>
        <w:pStyle w:val="ConsTitle"/>
        <w:widowControl/>
        <w:ind w:right="0"/>
        <w:rPr>
          <w:rFonts w:ascii="Times New Roman" w:hAnsi="Times New Roman"/>
          <w:b w:val="0"/>
          <w:noProof/>
          <w:sz w:val="24"/>
          <w:szCs w:val="24"/>
        </w:rPr>
      </w:pPr>
    </w:p>
    <w:p w:rsidR="001E64D8" w:rsidRPr="009A1116" w:rsidRDefault="001E64D8" w:rsidP="001E64D8">
      <w:pPr>
        <w:pStyle w:val="ConsTitle"/>
        <w:widowControl/>
        <w:ind w:right="0"/>
        <w:jc w:val="center"/>
        <w:rPr>
          <w:rFonts w:ascii="Times New Roman" w:hAnsi="Times New Roman"/>
          <w:noProof/>
          <w:sz w:val="24"/>
          <w:szCs w:val="24"/>
        </w:rPr>
      </w:pPr>
      <w:r w:rsidRPr="009A1116">
        <w:rPr>
          <w:rFonts w:ascii="Times New Roman" w:hAnsi="Times New Roman"/>
          <w:noProof/>
          <w:sz w:val="24"/>
          <w:szCs w:val="24"/>
        </w:rPr>
        <w:t>ПРИКАЗ</w:t>
      </w:r>
    </w:p>
    <w:p w:rsidR="001E64D8" w:rsidRPr="009A1116" w:rsidRDefault="001E64D8" w:rsidP="001E64D8">
      <w:pPr>
        <w:pStyle w:val="ConsTitle"/>
        <w:widowControl/>
        <w:ind w:right="0"/>
        <w:rPr>
          <w:rFonts w:ascii="Times New Roman" w:hAnsi="Times New Roman"/>
          <w:noProof/>
          <w:sz w:val="24"/>
          <w:szCs w:val="24"/>
        </w:rPr>
      </w:pPr>
    </w:p>
    <w:p w:rsidR="00257D6F" w:rsidRDefault="001E64D8" w:rsidP="00990EB0">
      <w:pPr>
        <w:pStyle w:val="ConsTitle"/>
        <w:widowControl/>
        <w:ind w:right="0"/>
        <w:rPr>
          <w:rFonts w:ascii="Times New Roman" w:hAnsi="Times New Roman"/>
          <w:noProof/>
          <w:sz w:val="26"/>
          <w:szCs w:val="26"/>
          <w:u w:val="single"/>
        </w:rPr>
      </w:pPr>
      <w:r>
        <w:rPr>
          <w:rFonts w:ascii="Times New Roman" w:hAnsi="Times New Roman"/>
          <w:noProof/>
          <w:sz w:val="26"/>
          <w:szCs w:val="26"/>
        </w:rPr>
        <w:t>о</w:t>
      </w:r>
      <w:r w:rsidRPr="00523C08">
        <w:rPr>
          <w:rFonts w:ascii="Times New Roman" w:hAnsi="Times New Roman"/>
          <w:noProof/>
          <w:sz w:val="26"/>
          <w:szCs w:val="26"/>
        </w:rPr>
        <w:t>т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C64ED2">
        <w:rPr>
          <w:rFonts w:ascii="Times New Roman" w:hAnsi="Times New Roman"/>
          <w:noProof/>
          <w:sz w:val="26"/>
          <w:szCs w:val="26"/>
        </w:rPr>
        <w:t>03</w:t>
      </w:r>
      <w:r w:rsidR="007762E8">
        <w:rPr>
          <w:rFonts w:ascii="Times New Roman" w:hAnsi="Times New Roman"/>
          <w:noProof/>
          <w:sz w:val="26"/>
          <w:szCs w:val="26"/>
        </w:rPr>
        <w:t>.</w:t>
      </w:r>
      <w:r w:rsidR="00C64ED2">
        <w:rPr>
          <w:rFonts w:ascii="Times New Roman" w:hAnsi="Times New Roman"/>
          <w:noProof/>
          <w:sz w:val="26"/>
          <w:szCs w:val="26"/>
        </w:rPr>
        <w:t>02</w:t>
      </w:r>
      <w:r w:rsidR="007762E8">
        <w:rPr>
          <w:rFonts w:ascii="Times New Roman" w:hAnsi="Times New Roman"/>
          <w:noProof/>
          <w:sz w:val="26"/>
          <w:szCs w:val="26"/>
        </w:rPr>
        <w:t>.</w:t>
      </w:r>
      <w:r w:rsidRPr="00523C08">
        <w:rPr>
          <w:rFonts w:ascii="Times New Roman" w:hAnsi="Times New Roman"/>
          <w:noProof/>
          <w:sz w:val="26"/>
          <w:szCs w:val="26"/>
        </w:rPr>
        <w:t>201</w:t>
      </w:r>
      <w:r w:rsidR="00C64ED2">
        <w:rPr>
          <w:rFonts w:ascii="Times New Roman" w:hAnsi="Times New Roman"/>
          <w:noProof/>
          <w:sz w:val="26"/>
          <w:szCs w:val="26"/>
        </w:rPr>
        <w:t>7</w:t>
      </w:r>
      <w:r>
        <w:rPr>
          <w:rFonts w:ascii="Times New Roman" w:hAnsi="Times New Roman"/>
          <w:noProof/>
          <w:sz w:val="26"/>
          <w:szCs w:val="26"/>
        </w:rPr>
        <w:t>г.</w:t>
      </w:r>
      <w:r w:rsidRPr="00523C08">
        <w:rPr>
          <w:rFonts w:ascii="Times New Roman" w:hAnsi="Times New Roman"/>
          <w:noProof/>
          <w:sz w:val="26"/>
          <w:szCs w:val="26"/>
        </w:rPr>
        <w:t xml:space="preserve"> </w:t>
      </w:r>
      <w:r w:rsidR="00383AC9">
        <w:rPr>
          <w:rFonts w:ascii="Times New Roman" w:hAnsi="Times New Roman"/>
          <w:noProof/>
          <w:sz w:val="26"/>
          <w:szCs w:val="26"/>
        </w:rPr>
        <w:t xml:space="preserve">                                                                                  </w:t>
      </w:r>
      <w:r w:rsidR="00FA6A33">
        <w:rPr>
          <w:rFonts w:ascii="Times New Roman" w:hAnsi="Times New Roman"/>
          <w:noProof/>
          <w:sz w:val="26"/>
          <w:szCs w:val="26"/>
        </w:rPr>
        <w:t xml:space="preserve">            </w:t>
      </w:r>
      <w:r w:rsidR="00383AC9">
        <w:rPr>
          <w:rFonts w:ascii="Times New Roman" w:hAnsi="Times New Roman"/>
          <w:noProof/>
          <w:sz w:val="26"/>
          <w:szCs w:val="26"/>
        </w:rPr>
        <w:t xml:space="preserve">      </w:t>
      </w:r>
      <w:r w:rsidRPr="00523C08">
        <w:rPr>
          <w:rFonts w:ascii="Times New Roman" w:hAnsi="Times New Roman"/>
          <w:noProof/>
          <w:sz w:val="26"/>
          <w:szCs w:val="26"/>
        </w:rPr>
        <w:t xml:space="preserve">  </w:t>
      </w:r>
      <w:r w:rsidRPr="00FA6A33">
        <w:rPr>
          <w:rFonts w:ascii="Times New Roman" w:hAnsi="Times New Roman"/>
          <w:noProof/>
          <w:sz w:val="26"/>
          <w:szCs w:val="26"/>
          <w:u w:val="single"/>
        </w:rPr>
        <w:t xml:space="preserve"> № </w:t>
      </w:r>
      <w:r w:rsidR="00C64ED2">
        <w:rPr>
          <w:rFonts w:ascii="Times New Roman" w:hAnsi="Times New Roman"/>
          <w:noProof/>
          <w:sz w:val="26"/>
          <w:szCs w:val="26"/>
          <w:u w:val="single"/>
        </w:rPr>
        <w:t>23</w:t>
      </w:r>
    </w:p>
    <w:p w:rsidR="00990EB0" w:rsidRPr="00990EB0" w:rsidRDefault="00990EB0" w:rsidP="00990EB0">
      <w:pPr>
        <w:pStyle w:val="ConsTitle"/>
        <w:widowControl/>
        <w:ind w:right="0"/>
        <w:rPr>
          <w:rFonts w:ascii="Times New Roman" w:hAnsi="Times New Roman"/>
          <w:noProof/>
          <w:sz w:val="26"/>
          <w:szCs w:val="26"/>
        </w:rPr>
      </w:pPr>
    </w:p>
    <w:p w:rsidR="000D336E" w:rsidRPr="009A1116" w:rsidRDefault="00C64ED2" w:rsidP="00BE505D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9A1116">
        <w:rPr>
          <w:rFonts w:ascii="Times New Roman" w:hAnsi="Times New Roman" w:cs="Times New Roman"/>
          <w:b/>
          <w:sz w:val="20"/>
          <w:szCs w:val="20"/>
        </w:rPr>
        <w:t xml:space="preserve">О внесении изменений в Приказ комитета финансов № 192 от 30 декабря 2016 года </w:t>
      </w:r>
      <w:r w:rsidR="00383AC9" w:rsidRPr="009A1116">
        <w:rPr>
          <w:rFonts w:ascii="Times New Roman" w:hAnsi="Times New Roman" w:cs="Times New Roman"/>
          <w:b/>
          <w:sz w:val="20"/>
          <w:szCs w:val="20"/>
        </w:rPr>
        <w:t xml:space="preserve">«О </w:t>
      </w:r>
      <w:r w:rsidR="008759D0" w:rsidRPr="009A1116">
        <w:rPr>
          <w:rFonts w:ascii="Times New Roman" w:hAnsi="Times New Roman" w:cs="Times New Roman"/>
          <w:b/>
          <w:sz w:val="20"/>
          <w:szCs w:val="20"/>
        </w:rPr>
        <w:t>П</w:t>
      </w:r>
      <w:r w:rsidR="00E062BF" w:rsidRPr="009A1116">
        <w:rPr>
          <w:rFonts w:ascii="Times New Roman" w:hAnsi="Times New Roman" w:cs="Times New Roman"/>
          <w:b/>
          <w:sz w:val="20"/>
          <w:szCs w:val="20"/>
        </w:rPr>
        <w:t>орядк</w:t>
      </w:r>
      <w:r w:rsidR="000D336E" w:rsidRPr="009A1116">
        <w:rPr>
          <w:rFonts w:ascii="Times New Roman" w:hAnsi="Times New Roman" w:cs="Times New Roman"/>
          <w:b/>
          <w:sz w:val="20"/>
          <w:szCs w:val="20"/>
        </w:rPr>
        <w:t xml:space="preserve">е взаимодействия комитета финансов </w:t>
      </w:r>
      <w:r w:rsidR="00FA6A33" w:rsidRPr="009A1116">
        <w:rPr>
          <w:rFonts w:ascii="Times New Roman" w:hAnsi="Times New Roman" w:cs="Times New Roman"/>
          <w:b/>
          <w:sz w:val="20"/>
          <w:szCs w:val="20"/>
        </w:rPr>
        <w:t xml:space="preserve">администрации </w:t>
      </w:r>
      <w:proofErr w:type="spellStart"/>
      <w:r w:rsidR="000D336E" w:rsidRPr="009A1116">
        <w:rPr>
          <w:rFonts w:ascii="Times New Roman" w:hAnsi="Times New Roman" w:cs="Times New Roman"/>
          <w:b/>
          <w:sz w:val="20"/>
          <w:szCs w:val="20"/>
        </w:rPr>
        <w:t>Балаковского</w:t>
      </w:r>
      <w:proofErr w:type="spellEnd"/>
      <w:r w:rsidR="000D336E" w:rsidRPr="009A1116">
        <w:rPr>
          <w:rFonts w:ascii="Times New Roman" w:hAnsi="Times New Roman" w:cs="Times New Roman"/>
          <w:b/>
          <w:sz w:val="20"/>
          <w:szCs w:val="20"/>
        </w:rPr>
        <w:t xml:space="preserve"> муниципального района Саратовской области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 w:rsidR="00FA6A33" w:rsidRPr="009A1116">
        <w:rPr>
          <w:rFonts w:ascii="Times New Roman" w:hAnsi="Times New Roman" w:cs="Times New Roman"/>
          <w:b/>
          <w:sz w:val="20"/>
          <w:szCs w:val="20"/>
        </w:rPr>
        <w:t>,</w:t>
      </w:r>
      <w:r w:rsidR="00FA6A33" w:rsidRPr="009A1116">
        <w:rPr>
          <w:sz w:val="20"/>
          <w:szCs w:val="20"/>
        </w:rPr>
        <w:t xml:space="preserve"> </w:t>
      </w:r>
      <w:r w:rsidR="00FA6A33" w:rsidRPr="009A1116">
        <w:rPr>
          <w:rFonts w:ascii="Times New Roman" w:hAnsi="Times New Roman" w:cs="Times New Roman"/>
          <w:b/>
          <w:sz w:val="20"/>
          <w:szCs w:val="20"/>
        </w:rPr>
        <w:t>утвержденных постановлением Правительства Российской</w:t>
      </w:r>
      <w:proofErr w:type="gramEnd"/>
      <w:r w:rsidR="00FA6A33" w:rsidRPr="009A1116">
        <w:rPr>
          <w:rFonts w:ascii="Times New Roman" w:hAnsi="Times New Roman" w:cs="Times New Roman"/>
          <w:b/>
          <w:sz w:val="20"/>
          <w:szCs w:val="20"/>
        </w:rPr>
        <w:t xml:space="preserve"> Федерации от 12 декабря 2015 года № 1367»</w:t>
      </w:r>
      <w:r w:rsidR="00BE505D" w:rsidRPr="009A111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A1116" w:rsidRPr="009A1116" w:rsidRDefault="009A1116" w:rsidP="009A111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A1116">
        <w:rPr>
          <w:rFonts w:ascii="Times New Roman" w:hAnsi="Times New Roman" w:cs="Times New Roman"/>
          <w:sz w:val="18"/>
          <w:szCs w:val="18"/>
        </w:rPr>
        <w:t>В связи с наличием технических проблем функционирования ЕИС в части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 12 декабря 2015 года № 1367  и в соответствии с Письмом Управления Федерального казначейства по Саратовской области от 01.02.2017 № 60-10-26/07-441</w:t>
      </w:r>
      <w:proofErr w:type="gramEnd"/>
      <w:r w:rsidRPr="009A1116">
        <w:rPr>
          <w:rFonts w:ascii="Times New Roman" w:hAnsi="Times New Roman" w:cs="Times New Roman"/>
          <w:sz w:val="18"/>
          <w:szCs w:val="18"/>
        </w:rPr>
        <w:t xml:space="preserve"> «О направлении информации»:</w:t>
      </w:r>
    </w:p>
    <w:p w:rsidR="001E64D8" w:rsidRPr="009A1116" w:rsidRDefault="001E64D8" w:rsidP="009A11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Style w:val="FontStyle13"/>
          <w:sz w:val="18"/>
          <w:szCs w:val="18"/>
        </w:rPr>
      </w:pPr>
      <w:r w:rsidRPr="009A1116">
        <w:rPr>
          <w:rStyle w:val="FontStyle13"/>
          <w:sz w:val="18"/>
          <w:szCs w:val="18"/>
        </w:rPr>
        <w:t>ПРИКАЗЫВАЮ:</w:t>
      </w:r>
    </w:p>
    <w:p w:rsidR="00BE505D" w:rsidRPr="009A1116" w:rsidRDefault="00BE505D" w:rsidP="00BE505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A1116">
        <w:rPr>
          <w:rStyle w:val="FontStyle13"/>
          <w:sz w:val="18"/>
          <w:szCs w:val="18"/>
        </w:rPr>
        <w:t xml:space="preserve">1. </w:t>
      </w:r>
      <w:proofErr w:type="gramStart"/>
      <w:r w:rsidR="009A1116" w:rsidRPr="009A1116">
        <w:rPr>
          <w:rStyle w:val="FontStyle13"/>
          <w:sz w:val="18"/>
          <w:szCs w:val="18"/>
        </w:rPr>
        <w:t>Внести изменения в</w:t>
      </w:r>
      <w:r w:rsidR="009A1116" w:rsidRPr="009A1116">
        <w:rPr>
          <w:rFonts w:ascii="Times New Roman" w:hAnsi="Times New Roman" w:cs="Times New Roman"/>
          <w:sz w:val="18"/>
          <w:szCs w:val="18"/>
        </w:rPr>
        <w:t xml:space="preserve"> «Порядок взаимодействия комитета финансов администрации </w:t>
      </w:r>
      <w:proofErr w:type="spellStart"/>
      <w:r w:rsidR="009A1116" w:rsidRPr="009A1116">
        <w:rPr>
          <w:rFonts w:ascii="Times New Roman" w:hAnsi="Times New Roman" w:cs="Times New Roman"/>
          <w:sz w:val="18"/>
          <w:szCs w:val="18"/>
        </w:rPr>
        <w:t>Балаковского</w:t>
      </w:r>
      <w:proofErr w:type="spellEnd"/>
      <w:r w:rsidR="009A1116" w:rsidRPr="009A1116">
        <w:rPr>
          <w:rFonts w:ascii="Times New Roman" w:hAnsi="Times New Roman" w:cs="Times New Roman"/>
          <w:sz w:val="18"/>
          <w:szCs w:val="18"/>
        </w:rPr>
        <w:t xml:space="preserve"> муниципального района Саратовской области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 12 декабря 2015 года № 1367» (далее Порядок) </w:t>
      </w:r>
      <w:r w:rsidR="009A1116" w:rsidRPr="009A1116">
        <w:rPr>
          <w:rStyle w:val="FontStyle13"/>
          <w:sz w:val="18"/>
          <w:szCs w:val="18"/>
        </w:rPr>
        <w:t xml:space="preserve">  утвержденный приказом</w:t>
      </w:r>
      <w:proofErr w:type="gramEnd"/>
      <w:r w:rsidR="009A1116" w:rsidRPr="009A1116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9A1116" w:rsidRPr="009A1116">
        <w:rPr>
          <w:rFonts w:ascii="Times New Roman" w:hAnsi="Times New Roman" w:cs="Times New Roman"/>
          <w:sz w:val="18"/>
          <w:szCs w:val="18"/>
        </w:rPr>
        <w:t>комитета финансов № 192 от 30 декабря 2016 года,</w:t>
      </w:r>
      <w:r w:rsidR="009A1116" w:rsidRPr="009A1116">
        <w:rPr>
          <w:rStyle w:val="FontStyle13"/>
          <w:sz w:val="18"/>
          <w:szCs w:val="18"/>
        </w:rPr>
        <w:t xml:space="preserve"> д</w:t>
      </w:r>
      <w:r w:rsidRPr="009A1116">
        <w:rPr>
          <w:rStyle w:val="FontStyle13"/>
          <w:sz w:val="18"/>
          <w:szCs w:val="18"/>
        </w:rPr>
        <w:t>ополни</w:t>
      </w:r>
      <w:r w:rsidR="009A1116" w:rsidRPr="009A1116">
        <w:rPr>
          <w:rStyle w:val="FontStyle13"/>
          <w:sz w:val="18"/>
          <w:szCs w:val="18"/>
        </w:rPr>
        <w:t>в</w:t>
      </w:r>
      <w:r w:rsidRPr="009A1116">
        <w:rPr>
          <w:rStyle w:val="FontStyle13"/>
          <w:sz w:val="18"/>
          <w:szCs w:val="18"/>
        </w:rPr>
        <w:t xml:space="preserve"> п. 6 Порядка абзацем следующего содержания «</w:t>
      </w:r>
      <w:r w:rsidRPr="009A1116">
        <w:rPr>
          <w:rFonts w:ascii="Times New Roman" w:hAnsi="Times New Roman" w:cs="Times New Roman"/>
          <w:sz w:val="18"/>
          <w:szCs w:val="18"/>
        </w:rPr>
        <w:t>В случае выявления у заказчика технических проблем, препятствующих размещению в ЕИС объектов контроля (Плана закупок или Плана-графика закупок) с использованием модуля осуществления контроля, комитетом финансов может быть принято решение об отключении субъекта контроля от личного кабинета органа контроля в следующем порядке:</w:t>
      </w:r>
      <w:proofErr w:type="gramEnd"/>
    </w:p>
    <w:p w:rsidR="00BE505D" w:rsidRPr="009A1116" w:rsidRDefault="00BE505D" w:rsidP="00BE505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A1116">
        <w:rPr>
          <w:rFonts w:ascii="Times New Roman" w:hAnsi="Times New Roman" w:cs="Times New Roman"/>
          <w:sz w:val="18"/>
          <w:szCs w:val="18"/>
        </w:rPr>
        <w:t>а) Заказчик направляет в комитет финансов, на бумажном носителе копии подписанного уполномоченным лицом организации документа: Плана закупок или Плана - графика закупок, с приложением документов установленных  Приложениями № 2-4 данного Порядка.</w:t>
      </w:r>
    </w:p>
    <w:p w:rsidR="00BE505D" w:rsidRPr="009A1116" w:rsidRDefault="00BE505D" w:rsidP="00BE505D">
      <w:pPr>
        <w:pStyle w:val="ConsPlusNormal"/>
        <w:jc w:val="both"/>
        <w:rPr>
          <w:sz w:val="18"/>
          <w:szCs w:val="18"/>
        </w:rPr>
      </w:pPr>
      <w:r w:rsidRPr="009A1116">
        <w:rPr>
          <w:sz w:val="18"/>
          <w:szCs w:val="18"/>
        </w:rPr>
        <w:t>б) Орган контроля осуществляет проверку поступившего Плана закупок или Плана-графика закупок.( В случае поступления на контроль документов указанных в пункте а) до 15.00 (14.00 МСК) рабочего дня, контроль производится в течени</w:t>
      </w:r>
      <w:proofErr w:type="gramStart"/>
      <w:r w:rsidRPr="009A1116">
        <w:rPr>
          <w:sz w:val="18"/>
          <w:szCs w:val="18"/>
        </w:rPr>
        <w:t>и</w:t>
      </w:r>
      <w:proofErr w:type="gramEnd"/>
      <w:r w:rsidRPr="009A1116">
        <w:rPr>
          <w:sz w:val="18"/>
          <w:szCs w:val="18"/>
        </w:rPr>
        <w:t xml:space="preserve"> текущего рабочего дня. В случае поступления на контроль документов указанных в пункте а) после 15.00 (14.00 МСК) рабочего дня, контроль производится в течени</w:t>
      </w:r>
      <w:proofErr w:type="gramStart"/>
      <w:r w:rsidRPr="009A1116">
        <w:rPr>
          <w:sz w:val="18"/>
          <w:szCs w:val="18"/>
        </w:rPr>
        <w:t>и</w:t>
      </w:r>
      <w:proofErr w:type="gramEnd"/>
      <w:r w:rsidRPr="009A1116">
        <w:rPr>
          <w:sz w:val="18"/>
          <w:szCs w:val="18"/>
        </w:rPr>
        <w:t xml:space="preserve"> следующего рабочего дня, но не позднее 72 часов с момента с момента поступления документов в  финансовый орган).</w:t>
      </w:r>
    </w:p>
    <w:p w:rsidR="00BE505D" w:rsidRPr="009A1116" w:rsidRDefault="00BE505D" w:rsidP="00BE505D">
      <w:pPr>
        <w:pStyle w:val="a6"/>
        <w:widowControl w:val="0"/>
        <w:tabs>
          <w:tab w:val="left" w:pos="851"/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A1116">
        <w:rPr>
          <w:rFonts w:ascii="Times New Roman" w:hAnsi="Times New Roman" w:cs="Times New Roman"/>
          <w:sz w:val="18"/>
          <w:szCs w:val="18"/>
        </w:rPr>
        <w:t xml:space="preserve">в) Орган контроля формирует, подписывает и передает заказчику на бумажном носителе уведомление о соответствии контролируемой информации или протокол о несоответствии контролируемой информации (согласно приложениям № 6 и 7 </w:t>
      </w:r>
      <w:proofErr w:type="gramStart"/>
      <w:r w:rsidRPr="009A1116">
        <w:rPr>
          <w:rFonts w:ascii="Times New Roman" w:hAnsi="Times New Roman" w:cs="Times New Roman"/>
          <w:sz w:val="18"/>
          <w:szCs w:val="18"/>
        </w:rPr>
        <w:t>к</w:t>
      </w:r>
      <w:proofErr w:type="gramEnd"/>
      <w:r w:rsidRPr="009A1116">
        <w:rPr>
          <w:rFonts w:ascii="Times New Roman" w:hAnsi="Times New Roman" w:cs="Times New Roman"/>
          <w:sz w:val="18"/>
          <w:szCs w:val="18"/>
        </w:rPr>
        <w:t xml:space="preserve"> настоящего Порядка).</w:t>
      </w:r>
    </w:p>
    <w:p w:rsidR="00BE505D" w:rsidRPr="009A1116" w:rsidRDefault="00BE505D" w:rsidP="00BE505D">
      <w:pPr>
        <w:pStyle w:val="a6"/>
        <w:widowControl w:val="0"/>
        <w:tabs>
          <w:tab w:val="left" w:pos="851"/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A1116">
        <w:rPr>
          <w:rFonts w:ascii="Times New Roman" w:hAnsi="Times New Roman" w:cs="Times New Roman"/>
          <w:sz w:val="18"/>
          <w:szCs w:val="18"/>
        </w:rPr>
        <w:t>г) При формировании органом контроля уведомления о соответствии контролируемой информации, субъект контроля исключается из перечня подлежащих контролю субъектов в личном кабинете органа контроля.</w:t>
      </w:r>
    </w:p>
    <w:p w:rsidR="00BE505D" w:rsidRPr="009A1116" w:rsidRDefault="00BE505D" w:rsidP="00BE505D">
      <w:pPr>
        <w:pStyle w:val="a6"/>
        <w:widowControl w:val="0"/>
        <w:tabs>
          <w:tab w:val="left" w:pos="851"/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A1116">
        <w:rPr>
          <w:rFonts w:ascii="Times New Roman" w:hAnsi="Times New Roman" w:cs="Times New Roman"/>
          <w:sz w:val="18"/>
          <w:szCs w:val="18"/>
        </w:rPr>
        <w:t>* отключение возможно при условии отсутствия, в момент исключения, на рассмотрении в личном кабинете органа контроля  прочих объектов контроля.</w:t>
      </w:r>
    </w:p>
    <w:p w:rsidR="00BE505D" w:rsidRPr="009A1116" w:rsidRDefault="00BE505D" w:rsidP="00BE505D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9A1116">
        <w:rPr>
          <w:rFonts w:ascii="Times New Roman" w:hAnsi="Times New Roman" w:cs="Times New Roman"/>
          <w:sz w:val="18"/>
          <w:szCs w:val="18"/>
        </w:rPr>
        <w:t>д</w:t>
      </w:r>
      <w:proofErr w:type="spellEnd"/>
      <w:r w:rsidRPr="009A1116">
        <w:rPr>
          <w:rFonts w:ascii="Times New Roman" w:hAnsi="Times New Roman" w:cs="Times New Roman"/>
          <w:sz w:val="18"/>
          <w:szCs w:val="18"/>
        </w:rPr>
        <w:t>) Субъект контроля осуществляет через личный кабинет заказчика размещение Плана закупок или Плана-графика закупок с обязательным прикреплением сканированной копии уведомления о соответствии контролируемой информации.</w:t>
      </w:r>
    </w:p>
    <w:p w:rsidR="00BE505D" w:rsidRPr="009A1116" w:rsidRDefault="00BE505D" w:rsidP="00BE505D">
      <w:pPr>
        <w:pStyle w:val="a6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A1116">
        <w:rPr>
          <w:rFonts w:ascii="Times New Roman" w:hAnsi="Times New Roman" w:cs="Times New Roman"/>
          <w:sz w:val="18"/>
          <w:szCs w:val="18"/>
        </w:rPr>
        <w:t>* Ответственность за размещение результатов контроля возлагается на заказчиков.</w:t>
      </w:r>
    </w:p>
    <w:p w:rsidR="00BE505D" w:rsidRPr="009A1116" w:rsidRDefault="00BE505D" w:rsidP="00BE505D">
      <w:pPr>
        <w:pStyle w:val="a6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A1116">
        <w:rPr>
          <w:rFonts w:ascii="Times New Roman" w:hAnsi="Times New Roman" w:cs="Times New Roman"/>
          <w:sz w:val="18"/>
          <w:szCs w:val="18"/>
        </w:rPr>
        <w:t xml:space="preserve">е) Субъект контроля незамедлительно информирует комитет финансов по телефону  32- 39 -41   </w:t>
      </w:r>
      <w:proofErr w:type="gramStart"/>
      <w:r w:rsidRPr="009A1116">
        <w:rPr>
          <w:rFonts w:ascii="Times New Roman" w:hAnsi="Times New Roman" w:cs="Times New Roman"/>
          <w:sz w:val="18"/>
          <w:szCs w:val="18"/>
        </w:rPr>
        <w:t xml:space="preserve">( </w:t>
      </w:r>
      <w:proofErr w:type="gramEnd"/>
      <w:r w:rsidRPr="009A1116">
        <w:rPr>
          <w:rFonts w:ascii="Times New Roman" w:hAnsi="Times New Roman" w:cs="Times New Roman"/>
          <w:sz w:val="18"/>
          <w:szCs w:val="18"/>
        </w:rPr>
        <w:t>при отсутствии связи -  32 -39 -49 ) о размещении объектов контроля,  получивших от контрольного органа уведомления о соответствии контролируемой информации.</w:t>
      </w:r>
    </w:p>
    <w:p w:rsidR="00BE505D" w:rsidRPr="009A1116" w:rsidRDefault="00BE505D" w:rsidP="00BE505D">
      <w:pPr>
        <w:pStyle w:val="a6"/>
        <w:widowControl w:val="0"/>
        <w:tabs>
          <w:tab w:val="left" w:pos="851"/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A1116">
        <w:rPr>
          <w:rFonts w:ascii="Times New Roman" w:hAnsi="Times New Roman" w:cs="Times New Roman"/>
          <w:sz w:val="18"/>
          <w:szCs w:val="18"/>
        </w:rPr>
        <w:t>ж) Орган контроля, включает субъект контроля в перечень подлежащих контролю субъектов в личном кабинете органа контроля.</w:t>
      </w:r>
    </w:p>
    <w:p w:rsidR="000D336E" w:rsidRPr="009A1116" w:rsidRDefault="00BE505D" w:rsidP="00BE505D">
      <w:pPr>
        <w:pStyle w:val="Style7"/>
        <w:widowControl/>
        <w:spacing w:line="240" w:lineRule="auto"/>
        <w:ind w:firstLine="0"/>
        <w:rPr>
          <w:rStyle w:val="FontStyle13"/>
          <w:sz w:val="18"/>
          <w:szCs w:val="18"/>
        </w:rPr>
      </w:pPr>
      <w:r w:rsidRPr="009A1116">
        <w:rPr>
          <w:rStyle w:val="FontStyle13"/>
          <w:sz w:val="18"/>
          <w:szCs w:val="18"/>
        </w:rPr>
        <w:t xml:space="preserve">2.   Приказ вступает в силу </w:t>
      </w:r>
      <w:r w:rsidR="009A1116" w:rsidRPr="009A1116">
        <w:rPr>
          <w:rStyle w:val="FontStyle13"/>
          <w:sz w:val="18"/>
          <w:szCs w:val="18"/>
        </w:rPr>
        <w:t>с</w:t>
      </w:r>
      <w:r w:rsidRPr="009A1116">
        <w:rPr>
          <w:rStyle w:val="FontStyle13"/>
          <w:sz w:val="18"/>
          <w:szCs w:val="18"/>
        </w:rPr>
        <w:t xml:space="preserve"> момента принятия</w:t>
      </w:r>
    </w:p>
    <w:p w:rsidR="00990EB0" w:rsidRPr="009A1116" w:rsidRDefault="000D336E" w:rsidP="00BE505D">
      <w:pPr>
        <w:pStyle w:val="Style7"/>
        <w:widowControl/>
        <w:numPr>
          <w:ilvl w:val="0"/>
          <w:numId w:val="3"/>
        </w:numPr>
        <w:tabs>
          <w:tab w:val="left" w:pos="0"/>
        </w:tabs>
        <w:spacing w:line="240" w:lineRule="auto"/>
        <w:ind w:left="0" w:firstLine="0"/>
        <w:rPr>
          <w:rStyle w:val="FontStyle13"/>
          <w:sz w:val="18"/>
          <w:szCs w:val="18"/>
        </w:rPr>
      </w:pPr>
      <w:proofErr w:type="gramStart"/>
      <w:r w:rsidRPr="009A1116">
        <w:rPr>
          <w:rStyle w:val="FontStyle13"/>
          <w:sz w:val="18"/>
          <w:szCs w:val="18"/>
        </w:rPr>
        <w:t>Контроль за</w:t>
      </w:r>
      <w:proofErr w:type="gramEnd"/>
      <w:r w:rsidRPr="009A1116">
        <w:rPr>
          <w:rStyle w:val="FontStyle13"/>
          <w:sz w:val="18"/>
          <w:szCs w:val="18"/>
        </w:rPr>
        <w:t xml:space="preserve"> исполнением приказа возложить на заместителя председателя комитета финансо</w:t>
      </w:r>
      <w:r w:rsidR="00CE11A2" w:rsidRPr="009A1116">
        <w:rPr>
          <w:rStyle w:val="FontStyle13"/>
          <w:sz w:val="18"/>
          <w:szCs w:val="18"/>
        </w:rPr>
        <w:t>в администрации</w:t>
      </w:r>
      <w:r w:rsidRPr="009A1116">
        <w:rPr>
          <w:rStyle w:val="FontStyle13"/>
          <w:sz w:val="18"/>
          <w:szCs w:val="18"/>
        </w:rPr>
        <w:t xml:space="preserve"> </w:t>
      </w:r>
      <w:proofErr w:type="spellStart"/>
      <w:r w:rsidRPr="009A1116">
        <w:rPr>
          <w:rStyle w:val="FontStyle13"/>
          <w:sz w:val="18"/>
          <w:szCs w:val="18"/>
        </w:rPr>
        <w:t>Балаковского</w:t>
      </w:r>
      <w:proofErr w:type="spellEnd"/>
      <w:r w:rsidRPr="009A1116">
        <w:rPr>
          <w:rStyle w:val="FontStyle13"/>
          <w:sz w:val="18"/>
          <w:szCs w:val="18"/>
        </w:rPr>
        <w:t xml:space="preserve"> муниц</w:t>
      </w:r>
      <w:r w:rsidR="00CE11A2" w:rsidRPr="009A1116">
        <w:rPr>
          <w:rStyle w:val="FontStyle13"/>
          <w:sz w:val="18"/>
          <w:szCs w:val="18"/>
        </w:rPr>
        <w:t xml:space="preserve">ипального района Л.Г. </w:t>
      </w:r>
      <w:proofErr w:type="spellStart"/>
      <w:r w:rsidR="00CE11A2" w:rsidRPr="009A1116">
        <w:rPr>
          <w:rStyle w:val="FontStyle13"/>
          <w:sz w:val="18"/>
          <w:szCs w:val="18"/>
        </w:rPr>
        <w:t>Часовских</w:t>
      </w:r>
      <w:proofErr w:type="spellEnd"/>
      <w:r w:rsidR="00CE11A2" w:rsidRPr="009A1116">
        <w:rPr>
          <w:rStyle w:val="FontStyle13"/>
          <w:sz w:val="18"/>
          <w:szCs w:val="18"/>
        </w:rPr>
        <w:t xml:space="preserve"> и начальника управления бюджетного учета, отчетности и кассовых выплат, главного бухгалтера Н.Ф. </w:t>
      </w:r>
      <w:proofErr w:type="spellStart"/>
      <w:r w:rsidR="00CE11A2" w:rsidRPr="009A1116">
        <w:rPr>
          <w:rStyle w:val="FontStyle13"/>
          <w:sz w:val="18"/>
          <w:szCs w:val="18"/>
        </w:rPr>
        <w:t>Рудову</w:t>
      </w:r>
      <w:proofErr w:type="spellEnd"/>
      <w:r w:rsidR="00CE11A2" w:rsidRPr="009A1116">
        <w:rPr>
          <w:rStyle w:val="FontStyle13"/>
          <w:sz w:val="18"/>
          <w:szCs w:val="18"/>
        </w:rPr>
        <w:t>.</w:t>
      </w:r>
    </w:p>
    <w:p w:rsidR="00BE505D" w:rsidRPr="00BE505D" w:rsidRDefault="00BE505D" w:rsidP="00BE505D">
      <w:pPr>
        <w:pStyle w:val="Style7"/>
        <w:widowControl/>
        <w:tabs>
          <w:tab w:val="left" w:pos="0"/>
        </w:tabs>
        <w:spacing w:line="240" w:lineRule="auto"/>
        <w:ind w:firstLine="0"/>
        <w:rPr>
          <w:rStyle w:val="FontStyle11"/>
          <w:sz w:val="20"/>
          <w:szCs w:val="20"/>
        </w:rPr>
      </w:pPr>
    </w:p>
    <w:p w:rsidR="00B167BC" w:rsidRPr="009A1116" w:rsidRDefault="00B167BC" w:rsidP="00B167BC">
      <w:pPr>
        <w:pStyle w:val="a5"/>
        <w:jc w:val="both"/>
        <w:rPr>
          <w:rStyle w:val="FontStyle11"/>
          <w:b/>
          <w:sz w:val="24"/>
          <w:szCs w:val="24"/>
        </w:rPr>
      </w:pPr>
      <w:r w:rsidRPr="009A1116">
        <w:rPr>
          <w:rStyle w:val="FontStyle11"/>
          <w:b/>
          <w:sz w:val="24"/>
          <w:szCs w:val="24"/>
        </w:rPr>
        <w:t>Председатель комитета финансов</w:t>
      </w:r>
      <w:r w:rsidRPr="009A1116">
        <w:rPr>
          <w:rStyle w:val="FontStyle11"/>
          <w:b/>
          <w:sz w:val="24"/>
          <w:szCs w:val="24"/>
        </w:rPr>
        <w:tab/>
      </w:r>
      <w:r w:rsidRPr="009A1116">
        <w:rPr>
          <w:rStyle w:val="FontStyle11"/>
          <w:b/>
          <w:sz w:val="24"/>
          <w:szCs w:val="24"/>
        </w:rPr>
        <w:tab/>
      </w:r>
      <w:r w:rsidRPr="009A1116">
        <w:rPr>
          <w:rStyle w:val="FontStyle11"/>
          <w:b/>
          <w:sz w:val="24"/>
          <w:szCs w:val="24"/>
        </w:rPr>
        <w:tab/>
      </w:r>
      <w:r w:rsidRPr="009A1116">
        <w:rPr>
          <w:rStyle w:val="FontStyle11"/>
          <w:b/>
          <w:sz w:val="24"/>
          <w:szCs w:val="24"/>
        </w:rPr>
        <w:tab/>
        <w:t xml:space="preserve">                 С.Ю. </w:t>
      </w:r>
      <w:proofErr w:type="spellStart"/>
      <w:r w:rsidRPr="009A1116">
        <w:rPr>
          <w:rStyle w:val="FontStyle11"/>
          <w:b/>
          <w:sz w:val="24"/>
          <w:szCs w:val="24"/>
        </w:rPr>
        <w:t>Яковенко</w:t>
      </w:r>
      <w:proofErr w:type="spellEnd"/>
    </w:p>
    <w:p w:rsidR="00B167BC" w:rsidRPr="009A1116" w:rsidRDefault="00B167BC" w:rsidP="00B167BC">
      <w:pPr>
        <w:pStyle w:val="Style7"/>
        <w:widowControl/>
        <w:spacing w:before="139" w:line="326" w:lineRule="exact"/>
        <w:ind w:left="696" w:firstLine="0"/>
        <w:rPr>
          <w:rStyle w:val="FontStyle13"/>
          <w:sz w:val="24"/>
          <w:szCs w:val="24"/>
        </w:rPr>
      </w:pPr>
      <w:r w:rsidRPr="009A1116">
        <w:rPr>
          <w:rStyle w:val="FontStyle13"/>
          <w:sz w:val="24"/>
          <w:szCs w:val="24"/>
        </w:rPr>
        <w:t xml:space="preserve"> </w:t>
      </w:r>
    </w:p>
    <w:p w:rsidR="001E64D8" w:rsidRPr="009A1116" w:rsidRDefault="001E64D8">
      <w:pPr>
        <w:rPr>
          <w:sz w:val="24"/>
          <w:szCs w:val="24"/>
        </w:rPr>
      </w:pPr>
    </w:p>
    <w:p w:rsidR="00637343" w:rsidRPr="009A1116" w:rsidRDefault="00637343" w:rsidP="006373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37343" w:rsidRPr="009A1116" w:rsidRDefault="00637343" w:rsidP="0063734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1116">
        <w:rPr>
          <w:rFonts w:ascii="Times New Roman" w:hAnsi="Times New Roman" w:cs="Times New Roman"/>
          <w:bCs/>
          <w:sz w:val="24"/>
          <w:szCs w:val="24"/>
        </w:rPr>
        <w:t>СОГЛАСОВАНО:</w:t>
      </w:r>
    </w:p>
    <w:p w:rsidR="00637343" w:rsidRPr="009A1116" w:rsidRDefault="00637343" w:rsidP="006373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325" w:type="dxa"/>
        <w:tblInd w:w="-294" w:type="dxa"/>
        <w:tblLayout w:type="fixed"/>
        <w:tblLook w:val="0000"/>
      </w:tblPr>
      <w:tblGrid>
        <w:gridCol w:w="2077"/>
        <w:gridCol w:w="4704"/>
        <w:gridCol w:w="1134"/>
        <w:gridCol w:w="2410"/>
      </w:tblGrid>
      <w:tr w:rsidR="00637343" w:rsidRPr="009A1116" w:rsidTr="00123BA6">
        <w:tc>
          <w:tcPr>
            <w:tcW w:w="2077" w:type="dxa"/>
            <w:vAlign w:val="bottom"/>
          </w:tcPr>
          <w:p w:rsidR="00637343" w:rsidRPr="009A1116" w:rsidRDefault="00637343" w:rsidP="00123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116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4704" w:type="dxa"/>
          </w:tcPr>
          <w:p w:rsidR="00637343" w:rsidRPr="009A1116" w:rsidRDefault="00637343" w:rsidP="0012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116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финансов</w:t>
            </w:r>
          </w:p>
        </w:tc>
        <w:tc>
          <w:tcPr>
            <w:tcW w:w="1134" w:type="dxa"/>
          </w:tcPr>
          <w:p w:rsidR="00637343" w:rsidRPr="009A1116" w:rsidRDefault="00637343" w:rsidP="00123B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637343" w:rsidRPr="009A1116" w:rsidRDefault="00637343" w:rsidP="00123B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11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Л.Г. </w:t>
            </w:r>
            <w:proofErr w:type="spellStart"/>
            <w:r w:rsidRPr="009A1116">
              <w:rPr>
                <w:rFonts w:ascii="Times New Roman" w:hAnsi="Times New Roman" w:cs="Times New Roman"/>
                <w:bCs/>
                <w:sz w:val="24"/>
                <w:szCs w:val="24"/>
              </w:rPr>
              <w:t>Часовских</w:t>
            </w:r>
            <w:proofErr w:type="spellEnd"/>
          </w:p>
        </w:tc>
      </w:tr>
      <w:tr w:rsidR="00637343" w:rsidRPr="009A1116" w:rsidTr="00123BA6">
        <w:tc>
          <w:tcPr>
            <w:tcW w:w="2077" w:type="dxa"/>
            <w:vAlign w:val="bottom"/>
          </w:tcPr>
          <w:p w:rsidR="00637343" w:rsidRPr="009A1116" w:rsidRDefault="00637343" w:rsidP="00123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</w:tcPr>
          <w:p w:rsidR="00637343" w:rsidRPr="009A1116" w:rsidRDefault="00637343" w:rsidP="00123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7343" w:rsidRPr="009A1116" w:rsidRDefault="00637343" w:rsidP="00123B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637343" w:rsidRPr="009A1116" w:rsidRDefault="00637343" w:rsidP="00123B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7343" w:rsidRPr="009A1116" w:rsidTr="00123BA6">
        <w:trPr>
          <w:trHeight w:val="643"/>
        </w:trPr>
        <w:tc>
          <w:tcPr>
            <w:tcW w:w="2077" w:type="dxa"/>
            <w:vAlign w:val="bottom"/>
          </w:tcPr>
          <w:p w:rsidR="00637343" w:rsidRPr="009A1116" w:rsidRDefault="00637343" w:rsidP="00123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116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4704" w:type="dxa"/>
          </w:tcPr>
          <w:p w:rsidR="00637343" w:rsidRPr="009A1116" w:rsidRDefault="00637343" w:rsidP="000D3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11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</w:t>
            </w:r>
            <w:r w:rsidR="000D336E" w:rsidRPr="009A1116">
              <w:rPr>
                <w:rFonts w:ascii="Times New Roman" w:hAnsi="Times New Roman" w:cs="Times New Roman"/>
                <w:sz w:val="24"/>
                <w:szCs w:val="24"/>
              </w:rPr>
              <w:t>бюджетного учета, отчетности и кассовых выплат</w:t>
            </w:r>
          </w:p>
        </w:tc>
        <w:tc>
          <w:tcPr>
            <w:tcW w:w="1134" w:type="dxa"/>
          </w:tcPr>
          <w:p w:rsidR="00637343" w:rsidRPr="009A1116" w:rsidRDefault="00637343" w:rsidP="00123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637343" w:rsidRPr="009A1116" w:rsidRDefault="000D336E" w:rsidP="0012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116">
              <w:rPr>
                <w:rFonts w:ascii="Times New Roman" w:hAnsi="Times New Roman" w:cs="Times New Roman"/>
                <w:sz w:val="24"/>
                <w:szCs w:val="24"/>
              </w:rPr>
              <w:t xml:space="preserve">Н.Ф. </w:t>
            </w:r>
            <w:proofErr w:type="spellStart"/>
            <w:r w:rsidRPr="009A1116">
              <w:rPr>
                <w:rFonts w:ascii="Times New Roman" w:hAnsi="Times New Roman" w:cs="Times New Roman"/>
                <w:sz w:val="24"/>
                <w:szCs w:val="24"/>
              </w:rPr>
              <w:t>Рудова</w:t>
            </w:r>
            <w:proofErr w:type="spellEnd"/>
            <w:r w:rsidRPr="009A1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37343" w:rsidRPr="009A1116" w:rsidRDefault="00637343" w:rsidP="00637343">
      <w:pPr>
        <w:rPr>
          <w:rFonts w:ascii="Times New Roman" w:hAnsi="Times New Roman" w:cs="Times New Roman"/>
          <w:b/>
          <w:sz w:val="24"/>
          <w:szCs w:val="24"/>
        </w:rPr>
      </w:pPr>
    </w:p>
    <w:p w:rsidR="00637343" w:rsidRDefault="00637343"/>
    <w:sectPr w:rsidR="00637343" w:rsidSect="00BE505D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A41D2"/>
    <w:multiLevelType w:val="hybridMultilevel"/>
    <w:tmpl w:val="A446944C"/>
    <w:lvl w:ilvl="0" w:tplc="705E5A9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68EE4F20"/>
    <w:multiLevelType w:val="hybridMultilevel"/>
    <w:tmpl w:val="CC380F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16C0D"/>
    <w:multiLevelType w:val="hybridMultilevel"/>
    <w:tmpl w:val="5FC817B2"/>
    <w:lvl w:ilvl="0" w:tplc="DD7207B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64D8"/>
    <w:rsid w:val="00032670"/>
    <w:rsid w:val="000A6D21"/>
    <w:rsid w:val="000B3122"/>
    <w:rsid w:val="000D336E"/>
    <w:rsid w:val="00155347"/>
    <w:rsid w:val="001976B1"/>
    <w:rsid w:val="001C3874"/>
    <w:rsid w:val="001E64D8"/>
    <w:rsid w:val="001F3403"/>
    <w:rsid w:val="00207447"/>
    <w:rsid w:val="002364F8"/>
    <w:rsid w:val="00257D6F"/>
    <w:rsid w:val="00292D3D"/>
    <w:rsid w:val="002E2B0C"/>
    <w:rsid w:val="00383AC9"/>
    <w:rsid w:val="003B0469"/>
    <w:rsid w:val="003C48D4"/>
    <w:rsid w:val="003C6C88"/>
    <w:rsid w:val="004363A8"/>
    <w:rsid w:val="00451D65"/>
    <w:rsid w:val="0045220B"/>
    <w:rsid w:val="00463D4C"/>
    <w:rsid w:val="006313CA"/>
    <w:rsid w:val="00637343"/>
    <w:rsid w:val="00646697"/>
    <w:rsid w:val="00687452"/>
    <w:rsid w:val="006B21E8"/>
    <w:rsid w:val="007762E8"/>
    <w:rsid w:val="008048B8"/>
    <w:rsid w:val="00820C13"/>
    <w:rsid w:val="008759D0"/>
    <w:rsid w:val="008E60C4"/>
    <w:rsid w:val="00917596"/>
    <w:rsid w:val="00926D47"/>
    <w:rsid w:val="00970512"/>
    <w:rsid w:val="00990EB0"/>
    <w:rsid w:val="009A1116"/>
    <w:rsid w:val="009E48C2"/>
    <w:rsid w:val="00A2732B"/>
    <w:rsid w:val="00A30604"/>
    <w:rsid w:val="00AC2C39"/>
    <w:rsid w:val="00B167BC"/>
    <w:rsid w:val="00B22AB7"/>
    <w:rsid w:val="00B355A3"/>
    <w:rsid w:val="00B4670F"/>
    <w:rsid w:val="00BE505D"/>
    <w:rsid w:val="00BF0C20"/>
    <w:rsid w:val="00C64ED2"/>
    <w:rsid w:val="00CA7ACC"/>
    <w:rsid w:val="00CE11A2"/>
    <w:rsid w:val="00D64AC4"/>
    <w:rsid w:val="00DF5E97"/>
    <w:rsid w:val="00E062BF"/>
    <w:rsid w:val="00F84DF9"/>
    <w:rsid w:val="00FA6A33"/>
    <w:rsid w:val="00FD2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E64D8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E6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4D8"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uiPriority w:val="99"/>
    <w:rsid w:val="001E64D8"/>
    <w:pPr>
      <w:widowControl w:val="0"/>
      <w:autoSpaceDE w:val="0"/>
      <w:autoSpaceDN w:val="0"/>
      <w:adjustRightInd w:val="0"/>
      <w:spacing w:after="0" w:line="327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1E64D8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B167BC"/>
    <w:pPr>
      <w:widowControl w:val="0"/>
      <w:autoSpaceDE w:val="0"/>
      <w:autoSpaceDN w:val="0"/>
      <w:adjustRightInd w:val="0"/>
      <w:spacing w:after="0" w:line="32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B167B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yle2">
    <w:name w:val="Style2"/>
    <w:basedOn w:val="a"/>
    <w:uiPriority w:val="99"/>
    <w:rsid w:val="00B167BC"/>
    <w:pPr>
      <w:widowControl w:val="0"/>
      <w:autoSpaceDE w:val="0"/>
      <w:autoSpaceDN w:val="0"/>
      <w:adjustRightInd w:val="0"/>
      <w:spacing w:after="0" w:line="330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167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B167BC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A2732B"/>
    <w:pPr>
      <w:ind w:left="720"/>
      <w:contextualSpacing/>
    </w:pPr>
  </w:style>
  <w:style w:type="paragraph" w:customStyle="1" w:styleId="ConsPlusNormal">
    <w:name w:val="ConsPlusNormal"/>
    <w:rsid w:val="000D33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4BE82-F920-404D-8418-8D13EF591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Григорьевна Степаненко</dc:creator>
  <cp:lastModifiedBy>uod</cp:lastModifiedBy>
  <cp:revision>2</cp:revision>
  <cp:lastPrinted>2017-02-06T04:50:00Z</cp:lastPrinted>
  <dcterms:created xsi:type="dcterms:W3CDTF">2017-02-06T04:50:00Z</dcterms:created>
  <dcterms:modified xsi:type="dcterms:W3CDTF">2017-02-06T04:50:00Z</dcterms:modified>
</cp:coreProperties>
</file>